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Bewertungsraster Prozessfokus Vibe Coding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Stand: 2026-02-13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Bewertungsdimensionen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Problemverständnis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Prompt-Qualität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Code-Verifikation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Debugging-Begründung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Reflexion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Gewichtungsvorschlag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Prozess 60%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Produkt 40%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Mindeststandards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KI-Nutzung deklariert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KI-freier Anteil enthalten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Mündliche Verteidigung bei Projekten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